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E4D" w:rsidP="44717F47" w:rsidRDefault="62F52587" w14:paraId="583FD93C" w14:textId="651C1F31">
      <w:pPr>
        <w:spacing w:after="120" w:line="240" w:lineRule="auto"/>
        <w:ind w:left="360"/>
        <w:jc w:val="center"/>
        <w:rPr>
          <w:rFonts w:ascii="Times New Roman" w:hAnsi="Times New Roman" w:eastAsia="Times New Roman" w:cs="Times New Roman"/>
          <w:color w:val="FF0000"/>
          <w:sz w:val="48"/>
          <w:szCs w:val="48"/>
        </w:rPr>
      </w:pP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>2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>nd  YEAR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 xml:space="preserve">  SUMMER 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 xml:space="preserve">EXAM  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>TIMETABLE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FF0000"/>
          <w:sz w:val="48"/>
          <w:szCs w:val="48"/>
          <w:highlight w:val="yellow"/>
          <w:u w:val="single"/>
        </w:rPr>
        <w:t xml:space="preserve"> 2023</w:t>
      </w:r>
    </w:p>
    <w:p w:rsidR="000C7E4D" w:rsidP="44717F47" w:rsidRDefault="000C7E4D" w14:paraId="2D848D7C" w14:textId="0F94107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0C7E4D" w:rsidP="44717F47" w:rsidRDefault="000C7E4D" w14:paraId="3CDF93E8" w14:textId="36C3AA8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0C7E4D" w:rsidP="44717F47" w:rsidRDefault="000C7E4D" w14:paraId="06566E13" w14:textId="1CCD6E0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0C7E4D" w:rsidP="44717F47" w:rsidRDefault="62F52587" w14:paraId="7F0AFBF0" w14:textId="53D0BF9B">
      <w:pPr>
        <w:pStyle w:val="Heading1"/>
        <w:spacing w:line="240" w:lineRule="auto"/>
        <w:jc w:val="center"/>
        <w:rPr>
          <w:rFonts w:ascii="Times New Roman" w:hAnsi="Times New Roman" w:eastAsia="Times New Roman" w:cs="Times New Roman"/>
          <w:color w:val="000080"/>
          <w:sz w:val="36"/>
          <w:szCs w:val="36"/>
        </w:rPr>
      </w:pPr>
      <w:r w:rsidRPr="44717F47">
        <w:rPr>
          <w:rFonts w:ascii="Times New Roman" w:hAnsi="Times New Roman" w:eastAsia="Times New Roman" w:cs="Times New Roman"/>
          <w:b/>
          <w:bCs/>
          <w:color w:val="000080"/>
          <w:sz w:val="36"/>
          <w:szCs w:val="36"/>
        </w:rPr>
        <w:t>In Canteen</w:t>
      </w:r>
    </w:p>
    <w:p w:rsidR="000C7E4D" w:rsidP="44717F47" w:rsidRDefault="62F52587" w14:paraId="20B113FF" w14:textId="5DDB312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4717F47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</w:p>
    <w:p w:rsidR="000C7E4D" w:rsidP="44717F47" w:rsidRDefault="000C7E4D" w14:paraId="642A8599" w14:textId="5E9D6AC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000C7E4D" w:rsidP="44717F47" w:rsidRDefault="62F52587" w14:paraId="2FAAD813" w14:textId="383A531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6490F5E8" w:rsidR="62F52587">
        <w:rPr>
          <w:rFonts w:ascii="Times New Roman" w:hAnsi="Times New Roman" w:eastAsia="Times New Roman" w:cs="Times New Roman"/>
          <w:color w:val="000000" w:themeColor="text1" w:themeTint="FF" w:themeShade="FF"/>
          <w:sz w:val="52"/>
          <w:szCs w:val="52"/>
        </w:rPr>
        <w:t xml:space="preserve">    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0000FF"/>
          <w:sz w:val="40"/>
          <w:szCs w:val="40"/>
        </w:rPr>
        <w:t>THURSDAY 4/5/’23</w:t>
      </w:r>
      <w:r w:rsidRPr="6490F5E8" w:rsidR="62F52587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   </w:t>
      </w:r>
      <w:r w:rsidRPr="6490F5E8" w:rsidR="62F52587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>2.30  -</w:t>
      </w:r>
      <w:r w:rsidRPr="6490F5E8" w:rsidR="62F52587">
        <w:rPr>
          <w:rFonts w:ascii="Times New Roman" w:hAnsi="Times New Roman" w:eastAsia="Times New Roman" w:cs="Times New Roman"/>
          <w:color w:val="000000" w:themeColor="text1" w:themeTint="FF" w:themeShade="FF"/>
          <w:sz w:val="32"/>
          <w:szCs w:val="32"/>
        </w:rPr>
        <w:t xml:space="preserve">  3.30                                        </w:t>
      </w:r>
      <w:r w:rsidRPr="6490F5E8" w:rsidR="62F5258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2"/>
          <w:szCs w:val="32"/>
        </w:rPr>
        <w:t xml:space="preserve">ENGLISH </w:t>
      </w:r>
    </w:p>
    <w:p w:rsidR="000C7E4D" w:rsidP="44717F47" w:rsidRDefault="62F52587" w14:paraId="68E4C21F" w14:textId="4D602D60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44717F47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      </w:t>
      </w:r>
      <w:r w:rsidRPr="44717F47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                                </w:t>
      </w:r>
    </w:p>
    <w:p w:rsidR="000C7E4D" w:rsidP="44717F47" w:rsidRDefault="62F52587" w14:paraId="1FC78461" w14:textId="19A762B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44717F47">
        <w:rPr>
          <w:rFonts w:ascii="Times New Roman" w:hAnsi="Times New Roman" w:eastAsia="Times New Roman" w:cs="Times New Roman"/>
          <w:color w:val="0000FF"/>
          <w:sz w:val="32"/>
          <w:szCs w:val="32"/>
        </w:rPr>
        <w:t xml:space="preserve">            </w:t>
      </w:r>
      <w:r w:rsidRPr="44717F47">
        <w:rPr>
          <w:rFonts w:ascii="Times New Roman" w:hAnsi="Times New Roman" w:eastAsia="Times New Roman" w:cs="Times New Roman"/>
          <w:b/>
          <w:bCs/>
          <w:color w:val="0000FF"/>
          <w:sz w:val="40"/>
          <w:szCs w:val="40"/>
        </w:rPr>
        <w:t>FRIDAY   5/5/’23</w:t>
      </w:r>
      <w:r w:rsidRPr="44717F47">
        <w:rPr>
          <w:rFonts w:ascii="Times New Roman" w:hAnsi="Times New Roman" w:eastAsia="Times New Roman" w:cs="Times New Roman"/>
          <w:color w:val="0000FF"/>
          <w:sz w:val="32"/>
          <w:szCs w:val="32"/>
        </w:rPr>
        <w:t xml:space="preserve">   </w:t>
      </w:r>
      <w:r w:rsidRPr="44717F47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2.30  -  3.30            </w:t>
      </w:r>
      <w:r w:rsidRPr="44717F47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GEOGRAPHY</w:t>
      </w:r>
    </w:p>
    <w:p w:rsidR="000C7E4D" w:rsidP="44717F47" w:rsidRDefault="62F52587" w14:paraId="629D7ABD" w14:textId="2A9C94A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44717F47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</w:t>
      </w:r>
    </w:p>
    <w:p w:rsidR="000C7E4D" w:rsidP="44717F47" w:rsidRDefault="62F52587" w14:paraId="54F863C9" w14:textId="4618B5F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</w:pPr>
      <w:r w:rsidRPr="44717F47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      </w:t>
      </w:r>
      <w:r w:rsidRPr="44717F47">
        <w:rPr>
          <w:rFonts w:ascii="Times New Roman" w:hAnsi="Times New Roman" w:eastAsia="Times New Roman" w:cs="Times New Roman"/>
          <w:b/>
          <w:bCs/>
          <w:color w:val="0070C0"/>
          <w:sz w:val="40"/>
          <w:szCs w:val="40"/>
        </w:rPr>
        <w:t>MONDAY  8/5/’23</w:t>
      </w:r>
      <w:r w:rsidRPr="44717F47"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 xml:space="preserve">     2.30  -  3.30                   </w:t>
      </w:r>
      <w:r w:rsidRPr="44717F47"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  <w:t>GAEILGE</w:t>
      </w:r>
    </w:p>
    <w:p w:rsidR="000C7E4D" w:rsidP="44717F47" w:rsidRDefault="000C7E4D" w14:paraId="5E5787A5" w14:textId="521B3B73"/>
    <w:sectPr w:rsidR="000C7E4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EA89C5"/>
    <w:rsid w:val="000C7E4D"/>
    <w:rsid w:val="22EA89C5"/>
    <w:rsid w:val="44717F47"/>
    <w:rsid w:val="62F52587"/>
    <w:rsid w:val="6490F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89C5"/>
  <w15:chartTrackingRefBased/>
  <w15:docId w15:val="{C896113F-C6B7-4812-B548-77772D8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McKeown (St MacDaras CC)</dc:creator>
  <keywords/>
  <dc:description/>
  <lastModifiedBy>Lisa McKeown (St MacDaras CC)</lastModifiedBy>
  <revision>3</revision>
  <dcterms:created xsi:type="dcterms:W3CDTF">2023-04-19T12:57:00.0000000Z</dcterms:created>
  <dcterms:modified xsi:type="dcterms:W3CDTF">2023-04-19T12:57:45.7266628Z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2023-04-19T12:57:05Z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af6177c6-e353-4f00-9f61-77a685a29763</vt:lpwstr>
  </property>
  <property fmtid="{D5CDD505-2E9C-101B-9397-08002B2CF9AE}" pid="8" name="MSIP_Label_bb170d26-a298-4fcb-93e8-f72c55c78d0a_ContentBits">
    <vt:lpwstr>0</vt:lpwstr>
  </property>
</Properties>
</file>